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39" w:rsidRDefault="00AD04F6" w:rsidP="00033239">
      <w:pPr>
        <w:pStyle w:val="Nagwek2"/>
        <w:spacing w:after="0"/>
        <w:ind w:left="29"/>
      </w:pPr>
      <w:r>
        <w:t>Z</w:t>
      </w:r>
      <w:r w:rsidR="00033239">
        <w:t>apytani</w:t>
      </w:r>
      <w:r>
        <w:t>e</w:t>
      </w:r>
      <w:r w:rsidR="00033239">
        <w:t xml:space="preserve"> ofertowe </w:t>
      </w:r>
    </w:p>
    <w:tbl>
      <w:tblPr>
        <w:tblStyle w:val="TableGrid"/>
        <w:tblW w:w="1669" w:type="dxa"/>
        <w:tblInd w:w="7547" w:type="dxa"/>
        <w:tblCellMar>
          <w:top w:w="7" w:type="dxa"/>
          <w:left w:w="115" w:type="dxa"/>
          <w:right w:w="56" w:type="dxa"/>
        </w:tblCellMar>
        <w:tblLook w:val="04A0"/>
      </w:tblPr>
      <w:tblGrid>
        <w:gridCol w:w="1669"/>
      </w:tblGrid>
      <w:tr w:rsidR="00033239" w:rsidTr="006E627A">
        <w:trPr>
          <w:trHeight w:val="432"/>
        </w:trPr>
        <w:tc>
          <w:tcPr>
            <w:tcW w:w="16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33239" w:rsidRDefault="0066445E" w:rsidP="0066445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Kargowa, 2018-01-16</w:t>
            </w:r>
            <w:r w:rsidR="00033239"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tabs>
          <w:tab w:val="center" w:pos="7890"/>
          <w:tab w:val="center" w:pos="8399"/>
          <w:tab w:val="center" w:pos="910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i/>
          <w:sz w:val="20"/>
        </w:rPr>
        <w:t xml:space="preserve">Data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</w:p>
    <w:tbl>
      <w:tblPr>
        <w:tblStyle w:val="TableGrid"/>
        <w:tblW w:w="4503" w:type="dxa"/>
        <w:tblInd w:w="-7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503"/>
      </w:tblGrid>
      <w:tr w:rsidR="00033239" w:rsidTr="006E627A">
        <w:trPr>
          <w:trHeight w:val="941"/>
        </w:trPr>
        <w:tc>
          <w:tcPr>
            <w:tcW w:w="45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6445E">
              <w:rPr>
                <w:sz w:val="20"/>
              </w:rPr>
              <w:t>Stowarzyszenie Lokalna Grupa Działania Regionu Kozła, 66-120 Kargowa, ul. Rynek 16</w:t>
            </w:r>
          </w:p>
          <w:p w:rsidR="0066445E" w:rsidRDefault="0066445E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NIP: 9730863712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spacing w:after="0" w:line="259" w:lineRule="auto"/>
        <w:ind w:left="312" w:right="0"/>
        <w:jc w:val="left"/>
      </w:pPr>
      <w:r>
        <w:rPr>
          <w:i/>
          <w:sz w:val="20"/>
        </w:rPr>
        <w:t xml:space="preserve">Dane identyfikacyjne zamawiającego </w:t>
      </w:r>
    </w:p>
    <w:tbl>
      <w:tblPr>
        <w:tblStyle w:val="TableGrid"/>
        <w:tblW w:w="3368" w:type="dxa"/>
        <w:tblInd w:w="5847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368"/>
      </w:tblGrid>
      <w:tr w:rsidR="00033239" w:rsidTr="006E627A">
        <w:trPr>
          <w:trHeight w:val="470"/>
        </w:trPr>
        <w:tc>
          <w:tcPr>
            <w:tcW w:w="33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tabs>
          <w:tab w:val="center" w:pos="742"/>
          <w:tab w:val="center" w:pos="1450"/>
          <w:tab w:val="center" w:pos="2158"/>
          <w:tab w:val="center" w:pos="2866"/>
          <w:tab w:val="center" w:pos="3574"/>
          <w:tab w:val="center" w:pos="4282"/>
          <w:tab w:val="center" w:pos="4990"/>
          <w:tab w:val="center" w:pos="5699"/>
          <w:tab w:val="center" w:pos="6407"/>
          <w:tab w:val="center" w:pos="8043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Nazwa i adres oferenta </w:t>
      </w:r>
    </w:p>
    <w:p w:rsidR="00033239" w:rsidRDefault="00033239" w:rsidP="00033239">
      <w:pPr>
        <w:spacing w:after="0" w:line="259" w:lineRule="auto"/>
        <w:ind w:left="0" w:right="12" w:firstLine="0"/>
        <w:jc w:val="center"/>
      </w:pPr>
      <w:r>
        <w:rPr>
          <w:b/>
          <w:sz w:val="20"/>
        </w:rPr>
        <w:t xml:space="preserve"> </w:t>
      </w:r>
    </w:p>
    <w:p w:rsidR="00033239" w:rsidRDefault="00033239" w:rsidP="00033239">
      <w:pPr>
        <w:spacing w:after="9" w:line="259" w:lineRule="auto"/>
        <w:ind w:left="0" w:right="12" w:firstLine="0"/>
        <w:jc w:val="center"/>
      </w:pPr>
      <w:r>
        <w:rPr>
          <w:b/>
          <w:sz w:val="20"/>
        </w:rPr>
        <w:t xml:space="preserve"> </w:t>
      </w:r>
    </w:p>
    <w:p w:rsidR="00033239" w:rsidRDefault="00033239" w:rsidP="00033239">
      <w:pPr>
        <w:spacing w:line="267" w:lineRule="auto"/>
        <w:ind w:left="44" w:right="0"/>
        <w:jc w:val="left"/>
      </w:pPr>
      <w:r>
        <w:rPr>
          <w:sz w:val="20"/>
        </w:rPr>
        <w:t xml:space="preserve">Zwracam/y się z prośbą o przedstawienie oferty na: </w:t>
      </w:r>
    </w:p>
    <w:tbl>
      <w:tblPr>
        <w:tblStyle w:val="TableGrid"/>
        <w:tblW w:w="9290" w:type="dxa"/>
        <w:tblInd w:w="-7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9290"/>
      </w:tblGrid>
      <w:tr w:rsidR="00033239" w:rsidTr="006E627A">
        <w:trPr>
          <w:trHeight w:val="470"/>
        </w:trPr>
        <w:tc>
          <w:tcPr>
            <w:tcW w:w="92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6445E">
              <w:rPr>
                <w:sz w:val="20"/>
              </w:rPr>
              <w:t>Przygotowanie opracowania – Przewodnik po szlaku drewnianych kościołów Regionu Kozła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numPr>
          <w:ilvl w:val="0"/>
          <w:numId w:val="1"/>
        </w:numPr>
        <w:spacing w:line="267" w:lineRule="auto"/>
        <w:ind w:left="252" w:right="0" w:hanging="218"/>
        <w:jc w:val="left"/>
      </w:pPr>
      <w:r>
        <w:rPr>
          <w:sz w:val="20"/>
        </w:rPr>
        <w:t xml:space="preserve">Opis przedmiotu zamówienia </w:t>
      </w:r>
    </w:p>
    <w:tbl>
      <w:tblPr>
        <w:tblStyle w:val="TableGrid"/>
        <w:tblW w:w="9290" w:type="dxa"/>
        <w:tblInd w:w="-7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9290"/>
      </w:tblGrid>
      <w:tr w:rsidR="00033239" w:rsidTr="006E627A">
        <w:trPr>
          <w:trHeight w:val="70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66445E">
              <w:rPr>
                <w:sz w:val="20"/>
              </w:rPr>
              <w:t xml:space="preserve">Przewodnik powinien zawierać krótkie opisy historycznych  zabytków drewnianych kościołów z miejscowości </w:t>
            </w:r>
            <w:proofErr w:type="spellStart"/>
            <w:r w:rsidR="0066445E">
              <w:rPr>
                <w:sz w:val="20"/>
              </w:rPr>
              <w:t>Klępsk</w:t>
            </w:r>
            <w:proofErr w:type="spellEnd"/>
            <w:r w:rsidR="0066445E">
              <w:rPr>
                <w:sz w:val="20"/>
              </w:rPr>
              <w:t>, Kosieczyn, Chlastawa, Łomnica wraz z częścią zdjęciową . ilustrującą najbardziej charakterystyczne elementy tych zabytków.  Opracowanie powinno być sformowane do druku w postaci folderu formatu A5 o zawartości ok. 30 stron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numPr>
          <w:ilvl w:val="0"/>
          <w:numId w:val="1"/>
        </w:numPr>
        <w:spacing w:line="267" w:lineRule="auto"/>
        <w:ind w:left="252" w:right="0" w:hanging="218"/>
        <w:jc w:val="left"/>
      </w:pPr>
      <w:r>
        <w:rPr>
          <w:sz w:val="20"/>
        </w:rPr>
        <w:t xml:space="preserve">Warunki udziału w postępowaniu </w:t>
      </w:r>
    </w:p>
    <w:tbl>
      <w:tblPr>
        <w:tblStyle w:val="TableGrid"/>
        <w:tblW w:w="9290" w:type="dxa"/>
        <w:tblInd w:w="-7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9290"/>
      </w:tblGrid>
      <w:tr w:rsidR="00033239" w:rsidTr="006E627A">
        <w:trPr>
          <w:trHeight w:val="69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B54F25">
              <w:rPr>
                <w:sz w:val="20"/>
              </w:rPr>
              <w:t>Warunkiem udziału w postępowaniu jest złożenie oferty cenowej na koszty opracowania w kwotach brutto do dnia 5 lutego 2018 r.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33239" w:rsidRDefault="00033239" w:rsidP="00033239">
      <w:pPr>
        <w:numPr>
          <w:ilvl w:val="0"/>
          <w:numId w:val="1"/>
        </w:numPr>
        <w:spacing w:line="267" w:lineRule="auto"/>
        <w:ind w:left="252" w:right="0" w:hanging="218"/>
        <w:jc w:val="left"/>
      </w:pPr>
      <w:r>
        <w:rPr>
          <w:sz w:val="20"/>
        </w:rPr>
        <w:t xml:space="preserve">Kryteria oceny ofert - wybór najkorzystniejszej oferty nastąpi w oparciu o następujące kryteria: </w:t>
      </w:r>
    </w:p>
    <w:tbl>
      <w:tblPr>
        <w:tblStyle w:val="TableGrid"/>
        <w:tblW w:w="9300" w:type="dxa"/>
        <w:tblInd w:w="-75" w:type="dxa"/>
        <w:tblCellMar>
          <w:top w:w="7" w:type="dxa"/>
          <w:left w:w="108" w:type="dxa"/>
          <w:right w:w="58" w:type="dxa"/>
        </w:tblCellMar>
        <w:tblLook w:val="04A0"/>
      </w:tblPr>
      <w:tblGrid>
        <w:gridCol w:w="10"/>
        <w:gridCol w:w="406"/>
        <w:gridCol w:w="5732"/>
        <w:gridCol w:w="815"/>
        <w:gridCol w:w="1429"/>
        <w:gridCol w:w="106"/>
        <w:gridCol w:w="792"/>
        <w:gridCol w:w="10"/>
      </w:tblGrid>
      <w:tr w:rsidR="00033239" w:rsidTr="00CD5205">
        <w:trPr>
          <w:gridAfter w:val="1"/>
          <w:wAfter w:w="10" w:type="dxa"/>
          <w:trHeight w:val="24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B54F25">
              <w:rPr>
                <w:sz w:val="20"/>
              </w:rPr>
              <w:t>Koszt opracowania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B54F25" w:rsidP="006E627A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70</w:t>
            </w:r>
            <w:r w:rsidR="00033239">
              <w:rPr>
                <w:sz w:val="20"/>
              </w:rPr>
              <w:t xml:space="preserve">   % </w:t>
            </w:r>
          </w:p>
        </w:tc>
      </w:tr>
      <w:tr w:rsidR="00033239" w:rsidTr="00CD5205">
        <w:trPr>
          <w:gridAfter w:val="1"/>
          <w:wAfter w:w="10" w:type="dxa"/>
          <w:trHeight w:val="24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B54F25">
              <w:rPr>
                <w:sz w:val="20"/>
              </w:rPr>
              <w:t>Termin złożenia opracowania gotowego do druku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B54F25" w:rsidP="006E627A">
            <w:pPr>
              <w:spacing w:after="0" w:line="259" w:lineRule="auto"/>
              <w:ind w:left="0" w:right="49" w:firstLine="0"/>
              <w:jc w:val="right"/>
            </w:pPr>
            <w:r>
              <w:rPr>
                <w:sz w:val="20"/>
              </w:rPr>
              <w:t>30</w:t>
            </w:r>
            <w:r w:rsidR="00033239">
              <w:rPr>
                <w:sz w:val="20"/>
              </w:rPr>
              <w:t xml:space="preserve">  % </w:t>
            </w:r>
          </w:p>
        </w:tc>
      </w:tr>
      <w:tr w:rsidR="00033239" w:rsidTr="00CD5205">
        <w:trPr>
          <w:gridAfter w:val="1"/>
          <w:wAfter w:w="10" w:type="dxa"/>
          <w:trHeight w:val="24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49" w:firstLine="0"/>
              <w:jc w:val="right"/>
            </w:pPr>
          </w:p>
        </w:tc>
      </w:tr>
      <w:tr w:rsidR="00033239" w:rsidTr="00CD5205">
        <w:trPr>
          <w:gridAfter w:val="1"/>
          <w:wAfter w:w="10" w:type="dxa"/>
          <w:trHeight w:val="240"/>
        </w:trPr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… 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49" w:firstLine="0"/>
              <w:jc w:val="right"/>
            </w:pP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240"/>
        </w:trPr>
        <w:tc>
          <w:tcPr>
            <w:tcW w:w="6953" w:type="dxa"/>
            <w:gridSpan w:val="3"/>
          </w:tcPr>
          <w:p w:rsidR="00033239" w:rsidRDefault="00033239" w:rsidP="006E62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29" w:type="dxa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701"/>
        </w:trPr>
        <w:tc>
          <w:tcPr>
            <w:tcW w:w="6953" w:type="dxa"/>
            <w:gridSpan w:val="3"/>
          </w:tcPr>
          <w:p w:rsidR="00033239" w:rsidRDefault="00033239" w:rsidP="006E62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429" w:type="dxa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240"/>
        </w:trPr>
        <w:tc>
          <w:tcPr>
            <w:tcW w:w="6953" w:type="dxa"/>
            <w:gridSpan w:val="3"/>
          </w:tcPr>
          <w:p w:rsidR="00033239" w:rsidRDefault="00AD04F6" w:rsidP="006E627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d)</w:t>
            </w:r>
            <w:r w:rsidR="00033239">
              <w:rPr>
                <w:sz w:val="20"/>
              </w:rPr>
              <w:t xml:space="preserve"> Termin składania ofert 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240"/>
        </w:trPr>
        <w:tc>
          <w:tcPr>
            <w:tcW w:w="6138" w:type="dxa"/>
            <w:gridSpan w:val="2"/>
            <w:vMerge w:val="restart"/>
            <w:vAlign w:val="center"/>
          </w:tcPr>
          <w:p w:rsidR="00033239" w:rsidRDefault="00033239" w:rsidP="006E627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Termin składania ofert upływa w dniu </w:t>
            </w:r>
          </w:p>
        </w:tc>
        <w:tc>
          <w:tcPr>
            <w:tcW w:w="815" w:type="dxa"/>
          </w:tcPr>
          <w:p w:rsidR="00033239" w:rsidRDefault="00033239" w:rsidP="006E627A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0"/>
              </w:rPr>
              <w:t xml:space="preserve">dzień 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miesiąc </w:t>
            </w: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 xml:space="preserve">rok </w:t>
            </w: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504"/>
        </w:trPr>
        <w:tc>
          <w:tcPr>
            <w:tcW w:w="0" w:type="auto"/>
            <w:gridSpan w:val="2"/>
            <w:vMerge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05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02</w:t>
            </w: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2018</w:t>
            </w: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468"/>
        </w:trPr>
        <w:tc>
          <w:tcPr>
            <w:tcW w:w="6953" w:type="dxa"/>
            <w:gridSpan w:val="3"/>
          </w:tcPr>
          <w:p w:rsidR="00033239" w:rsidRDefault="00033239" w:rsidP="006E627A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33239" w:rsidRDefault="00AD04F6" w:rsidP="006E627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e</w:t>
            </w:r>
            <w:r w:rsidR="00033239">
              <w:rPr>
                <w:sz w:val="20"/>
              </w:rPr>
              <w:t xml:space="preserve">) Termin realizacji zamówienia 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241"/>
        </w:trPr>
        <w:tc>
          <w:tcPr>
            <w:tcW w:w="6138" w:type="dxa"/>
            <w:gridSpan w:val="2"/>
            <w:vMerge w:val="restart"/>
            <w:vAlign w:val="center"/>
          </w:tcPr>
          <w:p w:rsidR="00033239" w:rsidRDefault="00033239" w:rsidP="006E627A">
            <w:pPr>
              <w:spacing w:after="0" w:line="259" w:lineRule="auto"/>
              <w:ind w:right="0" w:firstLine="0"/>
            </w:pPr>
            <w:r>
              <w:rPr>
                <w:sz w:val="20"/>
              </w:rPr>
              <w:t xml:space="preserve">Ostateczny możliwy do zaakceptowania termin realizacji zamówienia upływa w dniu </w:t>
            </w:r>
          </w:p>
        </w:tc>
        <w:tc>
          <w:tcPr>
            <w:tcW w:w="815" w:type="dxa"/>
          </w:tcPr>
          <w:p w:rsidR="00033239" w:rsidRDefault="00033239" w:rsidP="006E627A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dzień 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0"/>
              </w:rPr>
              <w:t xml:space="preserve">miesiąc </w:t>
            </w: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 xml:space="preserve">rok </w:t>
            </w:r>
          </w:p>
        </w:tc>
      </w:tr>
      <w:tr w:rsidR="00033239" w:rsidTr="00CD5205">
        <w:tblPrEx>
          <w:tblCellMar>
            <w:left w:w="98" w:type="dxa"/>
            <w:right w:w="134" w:type="dxa"/>
          </w:tblCellMar>
        </w:tblPrEx>
        <w:trPr>
          <w:gridBefore w:val="1"/>
          <w:wBefore w:w="10" w:type="dxa"/>
          <w:trHeight w:val="504"/>
        </w:trPr>
        <w:tc>
          <w:tcPr>
            <w:tcW w:w="0" w:type="auto"/>
            <w:gridSpan w:val="2"/>
            <w:vMerge/>
          </w:tcPr>
          <w:p w:rsidR="00033239" w:rsidRDefault="00033239" w:rsidP="006E62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5" w:type="dxa"/>
          </w:tcPr>
          <w:p w:rsidR="00033239" w:rsidRDefault="00033239" w:rsidP="006E627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07</w:t>
            </w:r>
          </w:p>
        </w:tc>
        <w:tc>
          <w:tcPr>
            <w:tcW w:w="1429" w:type="dxa"/>
          </w:tcPr>
          <w:p w:rsidR="00033239" w:rsidRDefault="00033239" w:rsidP="006E627A">
            <w:pPr>
              <w:spacing w:after="0" w:line="259" w:lineRule="auto"/>
              <w:ind w:left="18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05</w:t>
            </w:r>
          </w:p>
        </w:tc>
        <w:tc>
          <w:tcPr>
            <w:tcW w:w="908" w:type="dxa"/>
            <w:gridSpan w:val="3"/>
          </w:tcPr>
          <w:p w:rsidR="00033239" w:rsidRDefault="00033239" w:rsidP="006E627A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>2018</w:t>
            </w:r>
          </w:p>
        </w:tc>
      </w:tr>
    </w:tbl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bookmarkStart w:id="0" w:name="_GoBack"/>
      <w:bookmarkEnd w:id="0"/>
    </w:p>
    <w:tbl>
      <w:tblPr>
        <w:tblStyle w:val="TableGrid"/>
        <w:tblpPr w:vertAnchor="text" w:tblpX="4570" w:tblpY="-51"/>
        <w:tblOverlap w:val="never"/>
        <w:tblW w:w="4645" w:type="dxa"/>
        <w:tblInd w:w="0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4645"/>
      </w:tblGrid>
      <w:tr w:rsidR="00033239" w:rsidTr="006E627A">
        <w:trPr>
          <w:trHeight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  <w:r w:rsidR="00CD5205">
              <w:rPr>
                <w:sz w:val="24"/>
              </w:rPr>
              <w:t>Biuro Regionu Kozła, ul. Rynek 16, 66-120 Kargowa, e-mail: biuro@lgdrk.pl</w:t>
            </w:r>
          </w:p>
        </w:tc>
      </w:tr>
    </w:tbl>
    <w:p w:rsidR="00033239" w:rsidRDefault="00033239" w:rsidP="00AD04F6">
      <w:pPr>
        <w:pStyle w:val="Akapitzlist"/>
        <w:numPr>
          <w:ilvl w:val="0"/>
          <w:numId w:val="4"/>
        </w:numPr>
        <w:spacing w:after="274" w:line="259" w:lineRule="auto"/>
        <w:ind w:right="0"/>
        <w:jc w:val="left"/>
      </w:pPr>
      <w:r w:rsidRPr="00AD04F6">
        <w:rPr>
          <w:sz w:val="24"/>
        </w:rPr>
        <w:t xml:space="preserve">Ofertę należy złożyć w: </w:t>
      </w:r>
    </w:p>
    <w:p w:rsidR="00033239" w:rsidRDefault="00033239" w:rsidP="00033239">
      <w:pPr>
        <w:spacing w:after="0" w:line="259" w:lineRule="auto"/>
        <w:ind w:left="0" w:right="798" w:firstLine="0"/>
        <w:jc w:val="right"/>
      </w:pPr>
      <w:r>
        <w:rPr>
          <w:sz w:val="20"/>
        </w:rPr>
        <w:t xml:space="preserve">należy podać: adres, adres mailowy, nr fax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spacing w:after="17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text" w:tblpX="4654" w:tblpY="-44"/>
        <w:tblOverlap w:val="never"/>
        <w:tblW w:w="4561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4561"/>
      </w:tblGrid>
      <w:tr w:rsidR="00033239" w:rsidTr="006E627A">
        <w:trPr>
          <w:trHeight w:val="24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39" w:rsidRDefault="00033239" w:rsidP="006E627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D5205">
              <w:rPr>
                <w:sz w:val="20"/>
              </w:rPr>
              <w:t xml:space="preserve">e-mail: </w:t>
            </w:r>
            <w:hyperlink r:id="rId7" w:history="1">
              <w:r w:rsidR="00CD5205" w:rsidRPr="00B44859">
                <w:rPr>
                  <w:rStyle w:val="Hipercze"/>
                  <w:sz w:val="20"/>
                </w:rPr>
                <w:t>biuro@lgdrk.pl</w:t>
              </w:r>
            </w:hyperlink>
            <w:r w:rsidR="00CD5205">
              <w:rPr>
                <w:sz w:val="20"/>
              </w:rPr>
              <w:t xml:space="preserve"> lub </w:t>
            </w:r>
            <w:proofErr w:type="spellStart"/>
            <w:r w:rsidR="00CD5205">
              <w:rPr>
                <w:sz w:val="20"/>
              </w:rPr>
              <w:t>fax</w:t>
            </w:r>
            <w:proofErr w:type="spellEnd"/>
            <w:r w:rsidR="00CD5205">
              <w:rPr>
                <w:sz w:val="20"/>
              </w:rPr>
              <w:t>: 684221183</w:t>
            </w:r>
          </w:p>
        </w:tc>
      </w:tr>
    </w:tbl>
    <w:p w:rsidR="00033239" w:rsidRDefault="00033239" w:rsidP="00AD04F6">
      <w:pPr>
        <w:pStyle w:val="Akapitzlist"/>
        <w:numPr>
          <w:ilvl w:val="0"/>
          <w:numId w:val="4"/>
        </w:numPr>
        <w:spacing w:line="267" w:lineRule="auto"/>
        <w:ind w:right="0"/>
        <w:jc w:val="left"/>
      </w:pPr>
      <w:r w:rsidRPr="00AD04F6">
        <w:rPr>
          <w:sz w:val="20"/>
        </w:rPr>
        <w:t>Akceptowalne formy składania ofert</w:t>
      </w:r>
      <w:r>
        <w:rPr>
          <w:vertAlign w:val="superscript"/>
        </w:rPr>
        <w:footnoteReference w:id="1"/>
      </w:r>
      <w:r w:rsidRPr="00AD04F6">
        <w:rPr>
          <w:sz w:val="20"/>
        </w:rPr>
        <w:t xml:space="preserve">: </w:t>
      </w:r>
    </w:p>
    <w:p w:rsidR="00033239" w:rsidRDefault="00033239" w:rsidP="00033239">
      <w:pPr>
        <w:spacing w:after="2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AD04F6">
      <w:pPr>
        <w:numPr>
          <w:ilvl w:val="0"/>
          <w:numId w:val="4"/>
        </w:numPr>
        <w:spacing w:line="267" w:lineRule="auto"/>
        <w:ind w:right="0"/>
        <w:jc w:val="left"/>
      </w:pPr>
      <w:r>
        <w:rPr>
          <w:sz w:val="20"/>
        </w:rPr>
        <w:t xml:space="preserve">Złożona oferta powinna zawierać co najmniej: </w:t>
      </w:r>
    </w:p>
    <w:p w:rsidR="00033239" w:rsidRDefault="00033239" w:rsidP="00033239">
      <w:pPr>
        <w:spacing w:after="99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numPr>
          <w:ilvl w:val="0"/>
          <w:numId w:val="3"/>
        </w:numPr>
        <w:spacing w:after="57" w:line="267" w:lineRule="auto"/>
        <w:ind w:left="473" w:right="0" w:hanging="286"/>
        <w:jc w:val="left"/>
      </w:pPr>
      <w:r>
        <w:rPr>
          <w:sz w:val="20"/>
        </w:rPr>
        <w:t xml:space="preserve">dane identyfikujące oferenta (nazwę i adres), </w:t>
      </w:r>
    </w:p>
    <w:p w:rsidR="00033239" w:rsidRDefault="00033239" w:rsidP="00033239">
      <w:pPr>
        <w:numPr>
          <w:ilvl w:val="0"/>
          <w:numId w:val="3"/>
        </w:numPr>
        <w:spacing w:line="382" w:lineRule="auto"/>
        <w:ind w:left="473" w:right="0" w:hanging="286"/>
        <w:jc w:val="left"/>
      </w:pPr>
      <w:r>
        <w:rPr>
          <w:sz w:val="20"/>
        </w:rPr>
        <w:t>opis nawiązujący do parametrów wyszczególnionych w zapytaniu ofertowym</w:t>
      </w:r>
      <w:r>
        <w:rPr>
          <w:sz w:val="20"/>
          <w:vertAlign w:val="superscript"/>
        </w:rPr>
        <w:t>17</w:t>
      </w:r>
      <w:r>
        <w:rPr>
          <w:sz w:val="20"/>
        </w:rPr>
        <w:t xml:space="preserve"> (opis przedmiotu zamówienia), </w:t>
      </w:r>
    </w:p>
    <w:p w:rsidR="00033239" w:rsidRDefault="00033239" w:rsidP="00033239">
      <w:pPr>
        <w:numPr>
          <w:ilvl w:val="0"/>
          <w:numId w:val="3"/>
        </w:numPr>
        <w:spacing w:after="67" w:line="267" w:lineRule="auto"/>
        <w:ind w:left="473" w:right="0" w:hanging="286"/>
        <w:jc w:val="left"/>
      </w:pPr>
      <w:r>
        <w:rPr>
          <w:sz w:val="20"/>
        </w:rPr>
        <w:t xml:space="preserve">wartość oferty netto/brutto, wartość podatku VAT, </w:t>
      </w:r>
    </w:p>
    <w:p w:rsidR="00033239" w:rsidRDefault="00033239" w:rsidP="00033239">
      <w:pPr>
        <w:numPr>
          <w:ilvl w:val="0"/>
          <w:numId w:val="3"/>
        </w:numPr>
        <w:spacing w:line="326" w:lineRule="auto"/>
        <w:ind w:left="473" w:right="0" w:hanging="286"/>
        <w:jc w:val="left"/>
      </w:pPr>
      <w:r>
        <w:rPr>
          <w:sz w:val="20"/>
        </w:rPr>
        <w:t xml:space="preserve">wartość oferty netto,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termin realizacji zamówienia, </w:t>
      </w:r>
    </w:p>
    <w:p w:rsidR="00033239" w:rsidRDefault="00033239" w:rsidP="00033239">
      <w:pPr>
        <w:numPr>
          <w:ilvl w:val="0"/>
          <w:numId w:val="3"/>
        </w:numPr>
        <w:spacing w:line="267" w:lineRule="auto"/>
        <w:ind w:left="473" w:right="0" w:hanging="286"/>
        <w:jc w:val="left"/>
      </w:pPr>
      <w:r>
        <w:rPr>
          <w:sz w:val="20"/>
        </w:rPr>
        <w:t xml:space="preserve">termin ważności oferty. </w:t>
      </w:r>
    </w:p>
    <w:p w:rsidR="00033239" w:rsidRDefault="00033239" w:rsidP="00CD5205">
      <w:pPr>
        <w:spacing w:after="248" w:line="259" w:lineRule="auto"/>
        <w:ind w:left="600" w:right="0" w:firstLine="0"/>
        <w:jc w:val="left"/>
      </w:pPr>
      <w:r>
        <w:rPr>
          <w:sz w:val="20"/>
        </w:rPr>
        <w:t xml:space="preserve"> 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 W przypadku wersji elektronicznej za wystarczające uważa się podanie imienia i nazwiska osoby występującej w imieniu oferenta (sporządzającej ofertę). Za datę sporządzenia dokumentu – uznaje się datę wysłania oferty drogą elektroniczną.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spacing w:line="267" w:lineRule="auto"/>
        <w:ind w:left="44" w:right="0"/>
        <w:jc w:val="left"/>
      </w:pPr>
      <w:r>
        <w:rPr>
          <w:sz w:val="20"/>
        </w:rPr>
        <w:t xml:space="preserve">Przedkładane oferty muszą odpowiadać treści zapytania ofertowego. Ponadto wskazane jest, by oferta zawierała inne dodatkowe informacje, np. warunki płatności, możliwe do uzyskania upusty, wymagania dotyczące konserwacji, przeglądów i serwisowania urządzenia, kosztorys ofertowy, itp. 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spacing w:line="267" w:lineRule="auto"/>
        <w:ind w:left="44" w:right="0"/>
        <w:jc w:val="left"/>
      </w:pPr>
      <w:r>
        <w:rPr>
          <w:sz w:val="20"/>
        </w:rPr>
        <w:t>k) Dopuszczalne/niedopuszczalne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 jest składanie ofert częściowych. </w:t>
      </w:r>
    </w:p>
    <w:p w:rsidR="00033239" w:rsidRDefault="00033239" w:rsidP="00033239">
      <w:pPr>
        <w:spacing w:after="0" w:line="259" w:lineRule="auto"/>
        <w:ind w:left="34" w:right="0" w:firstLine="0"/>
        <w:jc w:val="left"/>
      </w:pPr>
      <w:r>
        <w:rPr>
          <w:sz w:val="20"/>
        </w:rPr>
        <w:t xml:space="preserve"> </w:t>
      </w:r>
    </w:p>
    <w:p w:rsidR="00033239" w:rsidRDefault="00033239" w:rsidP="000332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4" w:right="0" w:firstLine="0"/>
        <w:jc w:val="center"/>
      </w:pPr>
      <w:r>
        <w:rPr>
          <w:sz w:val="20"/>
        </w:rPr>
        <w:t xml:space="preserve"> </w:t>
      </w:r>
    </w:p>
    <w:p w:rsidR="00033239" w:rsidRDefault="00033239" w:rsidP="000332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4" w:right="0" w:firstLine="0"/>
        <w:jc w:val="center"/>
      </w:pPr>
      <w:r>
        <w:rPr>
          <w:i/>
          <w:sz w:val="20"/>
        </w:rPr>
        <w:t xml:space="preserve"> </w:t>
      </w:r>
    </w:p>
    <w:p w:rsidR="00033239" w:rsidRDefault="00033239" w:rsidP="00CD5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204" w:right="0" w:firstLine="0"/>
      </w:pPr>
      <w:r>
        <w:rPr>
          <w:i/>
          <w:sz w:val="20"/>
        </w:rPr>
        <w:t xml:space="preserve"> </w:t>
      </w:r>
    </w:p>
    <w:p w:rsidR="00033239" w:rsidRDefault="00033239" w:rsidP="000332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04" w:right="0" w:firstLine="0"/>
        <w:jc w:val="left"/>
      </w:pPr>
      <w:r>
        <w:rPr>
          <w:i/>
          <w:sz w:val="20"/>
        </w:rPr>
        <w:t xml:space="preserve">(czytelny podpis Beneficjenta/osoby upoważnionej) </w:t>
      </w:r>
    </w:p>
    <w:p w:rsidR="00033239" w:rsidRDefault="00033239" w:rsidP="00CD5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59" w:lineRule="auto"/>
        <w:ind w:left="204" w:right="0" w:firstLine="0"/>
        <w:jc w:val="center"/>
      </w:pPr>
    </w:p>
    <w:p w:rsidR="003E0BFF" w:rsidRDefault="003E0BFF"/>
    <w:sectPr w:rsidR="003E0BFF" w:rsidSect="00C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BB" w:rsidRDefault="00EF37BB" w:rsidP="00033239">
      <w:pPr>
        <w:spacing w:after="0" w:line="240" w:lineRule="auto"/>
      </w:pPr>
      <w:r>
        <w:separator/>
      </w:r>
    </w:p>
  </w:endnote>
  <w:endnote w:type="continuationSeparator" w:id="0">
    <w:p w:rsidR="00EF37BB" w:rsidRDefault="00EF37BB" w:rsidP="000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BB" w:rsidRDefault="00EF37BB" w:rsidP="00033239">
      <w:pPr>
        <w:spacing w:after="0" w:line="240" w:lineRule="auto"/>
      </w:pPr>
      <w:r>
        <w:separator/>
      </w:r>
    </w:p>
  </w:footnote>
  <w:footnote w:type="continuationSeparator" w:id="0">
    <w:p w:rsidR="00EF37BB" w:rsidRDefault="00EF37BB" w:rsidP="00033239">
      <w:pPr>
        <w:spacing w:after="0" w:line="240" w:lineRule="auto"/>
      </w:pPr>
      <w:r>
        <w:continuationSeparator/>
      </w:r>
    </w:p>
  </w:footnote>
  <w:footnote w:id="1">
    <w:p w:rsidR="00033239" w:rsidRDefault="00033239" w:rsidP="00033239">
      <w:pPr>
        <w:pStyle w:val="footnotedescription"/>
        <w:spacing w:line="247" w:lineRule="auto"/>
        <w:ind w:right="95"/>
      </w:pPr>
      <w:r>
        <w:rPr>
          <w:rStyle w:val="footnotemark"/>
        </w:rPr>
        <w:footnoteRef/>
      </w:r>
      <w:r>
        <w:t xml:space="preserve"> Oferty mogą zostać przesłane faksem, listem, pocztą kurierską, drogą elektroniczną lub złożone osobiście u wystawcy zapytania ofertowego. Dowodem przekazania oferty może być pokwitowanie odbioru oferty. </w:t>
      </w:r>
      <w:r>
        <w:rPr>
          <w:vertAlign w:val="superscript"/>
        </w:rPr>
        <w:t>17</w:t>
      </w:r>
      <w:r>
        <w:t xml:space="preserve"> Należy podać możliwie pełną specyfikację przedmiotu zamówienia, w oparciu o informacje zawarte w instrukcji wypełniania wniosku. W zapytaniu należy wyszczególnić wszystkie przedmioty zamówienia wraz z podaniem szczegółowej specyfikacji technicznej planowanych do kupienia usług i towarów/dostaw. Zapytanie ofertowe powinno zawierać opis wszystkich wymaganych cech przedmiotu zamówienia, w szczególności: przeznaczenie i funkcje jakie ma spełniać usługa/dostawa, dodatkowe wyposażenie, warunki dostawy, niestandardowe wykończenie. </w:t>
      </w:r>
    </w:p>
  </w:footnote>
  <w:footnote w:id="2">
    <w:p w:rsidR="00033239" w:rsidRDefault="00033239" w:rsidP="00033239">
      <w:pPr>
        <w:pStyle w:val="footnotedescription"/>
        <w:spacing w:after="5" w:line="259" w:lineRule="auto"/>
        <w:jc w:val="left"/>
      </w:pPr>
      <w:r>
        <w:rPr>
          <w:rStyle w:val="footnotemark"/>
        </w:rPr>
        <w:footnoteRef/>
      </w:r>
      <w:r>
        <w:t xml:space="preserve"> Niepotrzebne skreślić </w:t>
      </w:r>
    </w:p>
    <w:p w:rsidR="00033239" w:rsidRDefault="00033239" w:rsidP="00CD5205">
      <w:pPr>
        <w:pStyle w:val="footnotedescription"/>
        <w:spacing w:line="259" w:lineRule="auto"/>
        <w:ind w:left="0"/>
        <w:jc w:val="lef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673"/>
    <w:multiLevelType w:val="hybridMultilevel"/>
    <w:tmpl w:val="8034DFCC"/>
    <w:lvl w:ilvl="0" w:tplc="2AA20CAC">
      <w:start w:val="8"/>
      <w:numFmt w:val="lowerLetter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CDA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6D41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292A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47FC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4BB1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68F5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CE16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0600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C13B9A"/>
    <w:multiLevelType w:val="hybridMultilevel"/>
    <w:tmpl w:val="6104671E"/>
    <w:lvl w:ilvl="0" w:tplc="E3DAA87E">
      <w:start w:val="6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15EA"/>
    <w:multiLevelType w:val="hybridMultilevel"/>
    <w:tmpl w:val="EFB6A28E"/>
    <w:lvl w:ilvl="0" w:tplc="A320B35E">
      <w:start w:val="1"/>
      <w:numFmt w:val="bullet"/>
      <w:lvlText w:val="•"/>
      <w:lvlJc w:val="left"/>
      <w:pPr>
        <w:ind w:left="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C0B4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AB48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C811A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894C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C40B7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38DD1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4A32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2F85E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1D226C"/>
    <w:multiLevelType w:val="hybridMultilevel"/>
    <w:tmpl w:val="97B0B5BA"/>
    <w:lvl w:ilvl="0" w:tplc="1CB82B82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82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26B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03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A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01F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A2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26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06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39"/>
    <w:rsid w:val="00033239"/>
    <w:rsid w:val="003E0BFF"/>
    <w:rsid w:val="0066445E"/>
    <w:rsid w:val="006A0824"/>
    <w:rsid w:val="00AD04F6"/>
    <w:rsid w:val="00B54F25"/>
    <w:rsid w:val="00C119A0"/>
    <w:rsid w:val="00C21900"/>
    <w:rsid w:val="00CD5205"/>
    <w:rsid w:val="00E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39"/>
    <w:pPr>
      <w:spacing w:after="5" w:line="304" w:lineRule="auto"/>
      <w:ind w:left="10" w:right="27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33239"/>
    <w:pPr>
      <w:keepNext/>
      <w:keepLines/>
      <w:spacing w:after="83" w:line="267" w:lineRule="auto"/>
      <w:ind w:left="44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323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33239"/>
    <w:pPr>
      <w:spacing w:after="0" w:line="257" w:lineRule="auto"/>
      <w:ind w:left="34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33239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03323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3323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D520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gd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Szczepan Sobczak</cp:lastModifiedBy>
  <cp:revision>2</cp:revision>
  <dcterms:created xsi:type="dcterms:W3CDTF">2017-11-19T23:31:00Z</dcterms:created>
  <dcterms:modified xsi:type="dcterms:W3CDTF">2018-01-16T11:17:00Z</dcterms:modified>
</cp:coreProperties>
</file>